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ind w:left="0" w:right="0" w:hanging="0"/>
        <w:rPr/>
      </w:pPr>
      <w:r>
        <w:rPr>
          <w:rFonts w:ascii="Times New Roman;serif" w:hAnsi="Times New Roman;serif"/>
          <w:b w:val="false"/>
          <w:i w:val="false"/>
          <w:caps w:val="false"/>
          <w:smallCaps w:val="false"/>
          <w:color w:val="222222"/>
          <w:spacing w:val="0"/>
          <w:sz w:val="24"/>
        </w:rPr>
        <w:t>24 марта 1989 г. в местной газете "Sirp ja Vasar" появилась статья искусствоведа Мирьям Пейл с загадочным названием "</w:t>
      </w:r>
      <w:r>
        <w:rPr>
          <w:rStyle w:val="Emphasis"/>
          <w:rFonts w:ascii="Times New Roman;serif" w:hAnsi="Times New Roman;serif"/>
          <w:b w:val="false"/>
          <w:i w:val="false"/>
          <w:caps w:val="false"/>
          <w:smallCaps w:val="false"/>
          <w:color w:val="222222"/>
          <w:spacing w:val="0"/>
          <w:sz w:val="24"/>
        </w:rPr>
        <w:t>Habent sua fata…</w:t>
      </w:r>
      <w:r>
        <w:rPr>
          <w:rFonts w:ascii="Times New Roman;serif" w:hAnsi="Times New Roman;serif"/>
          <w:b w:val="false"/>
          <w:i w:val="false"/>
          <w:caps w:val="false"/>
          <w:smallCaps w:val="false"/>
          <w:color w:val="222222"/>
          <w:spacing w:val="0"/>
          <w:sz w:val="24"/>
        </w:rPr>
        <w:t>"</w:t>
      </w:r>
    </w:p>
    <w:p>
      <w:pPr>
        <w:pStyle w:val="TextBody"/>
        <w:widowControl/>
        <w:ind w:left="0" w:right="0" w:hanging="0"/>
        <w:rPr/>
      </w:pPr>
      <w:r>
        <w:rPr>
          <w:rFonts w:ascii="Times New Roman;serif" w:hAnsi="Times New Roman;serif"/>
          <w:b w:val="false"/>
          <w:i w:val="false"/>
          <w:caps w:val="false"/>
          <w:smallCaps w:val="false"/>
          <w:color w:val="222222"/>
          <w:spacing w:val="0"/>
          <w:sz w:val="24"/>
        </w:rPr>
        <w:t>Латинское выражение </w:t>
      </w:r>
      <w:r>
        <w:rPr>
          <w:rStyle w:val="Emphasis"/>
          <w:rFonts w:ascii="Times New Roman;serif" w:hAnsi="Times New Roman;serif"/>
          <w:b w:val="false"/>
          <w:i w:val="false"/>
          <w:caps w:val="false"/>
          <w:smallCaps w:val="false"/>
          <w:color w:val="222222"/>
          <w:spacing w:val="0"/>
          <w:sz w:val="24"/>
        </w:rPr>
        <w:t>Habent sua fata</w:t>
      </w:r>
      <w:r>
        <w:rPr>
          <w:rFonts w:ascii="Times New Roman;serif" w:hAnsi="Times New Roman;serif"/>
          <w:b w:val="false"/>
          <w:i w:val="false"/>
          <w:caps w:val="false"/>
          <w:smallCaps w:val="false"/>
          <w:color w:val="222222"/>
          <w:spacing w:val="0"/>
          <w:sz w:val="24"/>
        </w:rPr>
        <w:t> переводится как "у них своя судьба". Сентенция впервые была использована в стихотворении латинского грамматика и относилась к книгам, но необычные биографии бывают и у музейных экспонатов.</w:t>
      </w:r>
    </w:p>
    <w:p>
      <w:pPr>
        <w:pStyle w:val="TextBody"/>
        <w:widowControl/>
        <w:ind w:left="0" w:right="0" w:hanging="0"/>
        <w:rPr/>
      </w:pPr>
      <w:r>
        <w:rPr>
          <w:rFonts w:ascii="Times New Roman;serif" w:hAnsi="Times New Roman;serif"/>
          <w:b w:val="false"/>
          <w:i w:val="false"/>
          <w:caps w:val="false"/>
          <w:smallCaps w:val="false"/>
          <w:color w:val="222222"/>
          <w:spacing w:val="0"/>
          <w:sz w:val="24"/>
        </w:rPr>
        <w:t>Чья же судьба привлекла внимание искусствоведа?</w:t>
      </w:r>
      <w:r>
        <w:rPr>
          <w:rStyle w:val="Emphasis"/>
          <w:rFonts w:ascii="Times New Roman;serif" w:hAnsi="Times New Roman;serif"/>
          <w:b w:val="false"/>
          <w:i w:val="false"/>
          <w:caps w:val="false"/>
          <w:smallCaps w:val="false"/>
          <w:color w:val="222222"/>
          <w:spacing w:val="0"/>
          <w:sz w:val="24"/>
        </w:rPr>
        <w:t> </w:t>
      </w:r>
    </w:p>
    <w:p>
      <w:pPr>
        <w:pStyle w:val="TextBody"/>
        <w:widowControl/>
        <w:ind w:left="0" w:right="0" w:hanging="0"/>
        <w:rPr>
          <w:rFonts w:ascii="Times New Roman;serif" w:hAnsi="Times New Roman;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222222"/>
          <w:spacing w:val="0"/>
          <w:sz w:val="24"/>
        </w:rPr>
        <w:t>Речь шла о картине Максимилиана Максолли "Провозглашение независимости в Таллине 24 февраля 1918 г.", написанной в 1928 г.</w:t>
      </w:r>
    </w:p>
    <w:p>
      <w:pPr>
        <w:pStyle w:val="TextBody"/>
        <w:widowControl/>
        <w:ind w:left="0" w:right="0" w:hanging="0"/>
        <w:rPr>
          <w:rFonts w:ascii="Times New Roman;serif" w:hAnsi="Times New Roman;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222222"/>
          <w:spacing w:val="0"/>
          <w:sz w:val="24"/>
        </w:rPr>
        <w:t>Таинственная картина, вновь увидевшая свет в марте 1989 г., почти полвека скрывалась в хранилище Городского музея, упакованная в бумагу, без номера инвентаризации и без музейного учета. В книге поступлений указано лишь то, что картина была передана в 1941 году неизвестной личностью с припиской "Таллиннское произведение искусства". Таинственность и неопределенноость, по-видимому, сохранили этому произведению жизнь.</w:t>
      </w:r>
    </w:p>
    <w:p>
      <w:pPr>
        <w:pStyle w:val="TextBody"/>
        <w:widowControl/>
        <w:ind w:left="0" w:right="0" w:hanging="0"/>
        <w:rPr>
          <w:rFonts w:ascii="Times New Roman;serif" w:hAnsi="Times New Roman;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222222"/>
          <w:spacing w:val="0"/>
          <w:sz w:val="24"/>
        </w:rPr>
        <w:t>Хранительница художественной коллекции того времени сообщила, что даже она не знала, что скрывается за упаковочной бумагой. Во время инвентаризации картина проходила не распакованной. Очевидно, это осталось тайной главного хранителя, который решил, что чем меньше знаешь, тем проще жить.</w:t>
      </w:r>
    </w:p>
    <w:p>
      <w:pPr>
        <w:pStyle w:val="TextBody"/>
        <w:widowControl/>
        <w:ind w:left="0" w:right="0" w:hanging="0"/>
        <w:rPr>
          <w:rFonts w:ascii="Times New Roman;serif" w:hAnsi="Times New Roman;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191E23"/>
          <w:spacing w:val="0"/>
          <w:sz w:val="24"/>
          <w:highlight w:val="white"/>
        </w:rPr>
        <w:t>Не менее загадочной остается личность самого художника, Остзейского немца Максимилиана Людвиговича Максолли. Живописец родился в Таллинне в 1884 г. в семье венгра и эстонки. Учился в Петровском реальном училище, а затем уехал в Санкт-Петербург обучаться искусству в Центральном училище технического рисования барона Штиглица, которое окончил в 1909 г. До 1923 г. жил в России и Германии, где зарекомендовал себя как портретист и реставратор. В 1924 бежал из СССР в Польшу, а оттуда перебрался в Эстонию. Во II пол. 20-х занялся батальной живописью, выполняя объемный заказ Капитала культуры на изображение национальных героев - от мифологических персонажей до Эстонской освободительной войны. Художник получил признанье местной публики, регулярно выставлялся а его произведения украшали многие военные и государственные учреждения, в том числе Музей Освободительной войны (ныне Военный музей). Его работы в качестве иллюстраций использовались в книгах, газетах и на почтовых открытках. Значительная часть этих работ была уничтожена Советским режимом, поэтому "Провозглашение независимости" можно считать чудесная находкой и уникальным документом того времени.</w:t>
      </w:r>
      <w:r>
        <w:rPr>
          <w:rFonts w:ascii="Times New Roman;serif" w:hAnsi="Times New Roman;serif"/>
          <w:b w:val="false"/>
          <w:i w:val="false"/>
          <w:caps w:val="false"/>
          <w:smallCaps w:val="false"/>
          <w:color w:val="222222"/>
          <w:spacing w:val="0"/>
          <w:sz w:val="24"/>
        </w:rPr>
        <w:t>.</w:t>
      </w:r>
    </w:p>
    <w:p>
      <w:pPr>
        <w:pStyle w:val="TextBody"/>
        <w:widowControl/>
        <w:ind w:left="0" w:right="0" w:hanging="0"/>
        <w:rPr>
          <w:rFonts w:ascii="Times New Roman;serif" w:hAnsi="Times New Roman;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222222"/>
          <w:spacing w:val="0"/>
          <w:sz w:val="24"/>
        </w:rPr>
        <w:t>В 2001-2018 гг. картина попала в экспозицию Городского музея, а после снятия экспозиции - на стол реставраторов.</w:t>
      </w:r>
    </w:p>
    <w:p>
      <w:pPr>
        <w:pStyle w:val="TextBody"/>
        <w:widowControl/>
        <w:ind w:left="0" w:right="0" w:hanging="0"/>
        <w:rPr>
          <w:rFonts w:ascii="Times New Roman;serif" w:hAnsi="Times New Roman;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222222"/>
          <w:spacing w:val="0"/>
          <w:sz w:val="24"/>
        </w:rPr>
        <w:t>По словам консерватора музея Аннели Миил, подрамник картины был деформирован, отсутствовала часть колышек. Грубый и жесткий холст прогибался, особенно в углах. В процессе консервации полотно было снято с подрамника, задняя часть и подрамник очищены от пыли. Деформированные участки холста выпремлялись прессом и с помощью профилактических заклеек. Затем была очищена живописная поверхность, покрыта более тонким слоем лака, отверстия от гвоздей заполнены а холст натянут на приведенный в порядок подрамник. Для картины была подобрана новая, более подходящая рама.</w:t>
      </w:r>
    </w:p>
    <w:p>
      <w:pPr>
        <w:pStyle w:val="TextBody"/>
        <w:widowControl/>
        <w:spacing w:before="0" w:after="140"/>
        <w:ind w:left="0" w:right="0" w:hanging="0"/>
        <w:rPr/>
      </w:pPr>
      <w:r>
        <w:rPr>
          <w:rFonts w:ascii="Times New Roman;serif" w:hAnsi="Times New Roman;serif"/>
          <w:b w:val="false"/>
          <w:i w:val="false"/>
          <w:caps w:val="false"/>
          <w:smallCaps w:val="false"/>
          <w:color w:val="222222"/>
          <w:spacing w:val="0"/>
          <w:sz w:val="24"/>
        </w:rPr>
        <w:t>С конца 2019 г. приведенная в порядок картина заняла почетное место в зале Эстонского банка, где и была провозглашена независимость.</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altName w:val="serif"/>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et-E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et-EE" w:eastAsia="zh-CN" w:bidi="hi-IN"/>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LibreOffice/6.0.7.3$Linux_X86_64 LibreOffice_project/00m0$Build-3</Application>
  <Pages>1</Pages>
  <Words>438</Words>
  <Characters>2770</Characters>
  <CharactersWithSpaces>3199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2020-10-30T15:56:49Z</dcterms:created>
  <dc:creator/>
  <dc:description/>
  <dc:language>et-EE</dc:language>
  <cp:lastModifiedBy/>
  <dcterms:modified xsi:type="dcterms:W3CDTF">2020-10-30T17:16:03Z</dcterms:modified>
  <cp:revision>2</cp:revision>
  <dc:subject/>
  <dc:title/>
</cp:coreProperties>
</file>